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B92" w:rsidRDefault="00A05B92" w:rsidP="00A05B92">
      <w:pPr>
        <w:ind w:left="-709" w:hanging="992"/>
        <w:jc w:val="center"/>
        <w:rPr>
          <w:b/>
          <w:color w:val="C00000"/>
        </w:rPr>
      </w:pPr>
      <w:r>
        <w:rPr>
          <w:b/>
          <w:color w:val="C00000"/>
        </w:rPr>
        <w:t xml:space="preserve">   </w:t>
      </w:r>
      <w:r w:rsidR="002F457B" w:rsidRPr="00A05B92">
        <w:rPr>
          <w:b/>
          <w:color w:val="C00000"/>
        </w:rPr>
        <w:t>ПЕРСПЕКТИВНИЙ ПЛАН</w:t>
      </w:r>
      <w:r>
        <w:rPr>
          <w:b/>
          <w:color w:val="C00000"/>
        </w:rPr>
        <w:t xml:space="preserve"> </w:t>
      </w:r>
    </w:p>
    <w:p w:rsidR="00A05B92" w:rsidRPr="00A05B92" w:rsidRDefault="00A05B92" w:rsidP="00A05B92">
      <w:pPr>
        <w:ind w:left="-709" w:hanging="992"/>
        <w:jc w:val="center"/>
        <w:rPr>
          <w:b/>
          <w:color w:val="C00000"/>
        </w:rPr>
      </w:pPr>
      <w:r>
        <w:rPr>
          <w:b/>
          <w:color w:val="17365D" w:themeColor="text2" w:themeShade="BF"/>
        </w:rPr>
        <w:t xml:space="preserve">   </w:t>
      </w:r>
      <w:r w:rsidR="002F457B" w:rsidRPr="00F1770B">
        <w:rPr>
          <w:b/>
          <w:color w:val="17365D" w:themeColor="text2" w:themeShade="BF"/>
        </w:rPr>
        <w:t>РОЗВИТКУ КАБІНЕТУ</w:t>
      </w:r>
    </w:p>
    <w:p w:rsidR="00F1770B" w:rsidRPr="00F1770B" w:rsidRDefault="00A05B92" w:rsidP="00A05B92">
      <w:pPr>
        <w:ind w:left="-709" w:hanging="992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</w:t>
      </w:r>
      <w:r w:rsidR="00B31DD0">
        <w:rPr>
          <w:b/>
          <w:color w:val="17365D" w:themeColor="text2" w:themeShade="BF"/>
        </w:rPr>
        <w:t>В 2014/2015</w:t>
      </w:r>
      <w:r w:rsidR="002F457B" w:rsidRPr="00F1770B">
        <w:rPr>
          <w:b/>
          <w:color w:val="17365D" w:themeColor="text2" w:themeShade="BF"/>
        </w:rPr>
        <w:t xml:space="preserve"> Н.Р.</w:t>
      </w:r>
    </w:p>
    <w:p w:rsidR="00F1770B" w:rsidRDefault="00F1770B" w:rsidP="00F1770B">
      <w:pPr>
        <w:ind w:left="-709" w:hanging="992"/>
        <w:jc w:val="center"/>
      </w:pPr>
    </w:p>
    <w:tbl>
      <w:tblPr>
        <w:tblStyle w:val="-1"/>
        <w:tblW w:w="10632" w:type="dxa"/>
        <w:tblInd w:w="-743" w:type="dxa"/>
        <w:tblLook w:val="04A0"/>
      </w:tblPr>
      <w:tblGrid>
        <w:gridCol w:w="851"/>
        <w:gridCol w:w="6612"/>
        <w:gridCol w:w="236"/>
        <w:gridCol w:w="2933"/>
      </w:tblGrid>
      <w:tr w:rsidR="00F1770B" w:rsidTr="00A05B92">
        <w:trPr>
          <w:cnfStyle w:val="100000000000"/>
        </w:trPr>
        <w:tc>
          <w:tcPr>
            <w:cnfStyle w:val="001000000000"/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F1770B" w:rsidRDefault="00F1770B" w:rsidP="002F457B">
            <w:pPr>
              <w:ind w:left="0"/>
            </w:pPr>
          </w:p>
          <w:p w:rsidR="00F1770B" w:rsidRDefault="00F1770B" w:rsidP="002F457B">
            <w:pPr>
              <w:ind w:left="0"/>
            </w:pPr>
            <w:r>
              <w:t>№№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F1770B" w:rsidRDefault="00F1770B" w:rsidP="002F457B">
            <w:pPr>
              <w:ind w:left="0"/>
              <w:jc w:val="center"/>
              <w:cnfStyle w:val="100000000000"/>
            </w:pPr>
          </w:p>
          <w:p w:rsidR="00F1770B" w:rsidRDefault="00F1770B" w:rsidP="002F457B">
            <w:pPr>
              <w:ind w:left="0"/>
              <w:jc w:val="center"/>
              <w:cnfStyle w:val="100000000000"/>
            </w:pPr>
            <w:r>
              <w:t>ПЛАН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</w:tcPr>
          <w:p w:rsidR="00F1770B" w:rsidRDefault="00F1770B">
            <w:pPr>
              <w:ind w:left="0" w:right="0"/>
              <w:cnfStyle w:val="100000000000"/>
            </w:pPr>
          </w:p>
          <w:p w:rsidR="00F1770B" w:rsidRDefault="00F1770B" w:rsidP="00F1770B">
            <w:pPr>
              <w:ind w:left="0"/>
              <w:jc w:val="center"/>
              <w:cnfStyle w:val="100000000000"/>
              <w:rPr>
                <w:b w:val="0"/>
                <w:bCs w:val="0"/>
              </w:rPr>
            </w:pPr>
          </w:p>
        </w:tc>
        <w:tc>
          <w:tcPr>
            <w:tcW w:w="2933" w:type="dxa"/>
            <w:tcBorders>
              <w:top w:val="single" w:sz="4" w:space="0" w:color="auto"/>
              <w:right w:val="single" w:sz="4" w:space="0" w:color="auto"/>
            </w:tcBorders>
            <w:shd w:val="clear" w:color="auto" w:fill="1F497D" w:themeFill="text2"/>
          </w:tcPr>
          <w:p w:rsidR="00F1770B" w:rsidRDefault="00F1770B" w:rsidP="002F457B">
            <w:pPr>
              <w:ind w:left="0"/>
              <w:jc w:val="center"/>
              <w:cnfStyle w:val="100000000000"/>
            </w:pPr>
          </w:p>
          <w:p w:rsidR="00F1770B" w:rsidRDefault="00F1770B" w:rsidP="00F1770B">
            <w:pPr>
              <w:ind w:left="0"/>
              <w:cnfStyle w:val="100000000000"/>
            </w:pPr>
            <w:r>
              <w:t xml:space="preserve">           ТЕРМІН</w:t>
            </w:r>
          </w:p>
          <w:p w:rsidR="00F1770B" w:rsidRDefault="00F1770B" w:rsidP="00F1770B">
            <w:pPr>
              <w:ind w:left="0"/>
              <w:jc w:val="center"/>
              <w:cnfStyle w:val="100000000000"/>
            </w:pPr>
            <w:r>
              <w:t>ВИКОНАННЯ</w:t>
            </w:r>
          </w:p>
        </w:tc>
      </w:tr>
      <w:tr w:rsidR="00F1770B" w:rsidTr="00A05B92">
        <w:trPr>
          <w:cnfStyle w:val="000000100000"/>
        </w:trPr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1.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Озеленення кабінету.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1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серпень</w:t>
            </w:r>
          </w:p>
        </w:tc>
      </w:tr>
      <w:tr w:rsidR="00F1770B" w:rsidTr="00A05B92"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2.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 xml:space="preserve">Виготовлення дидактичного матеріалу </w:t>
            </w:r>
          </w:p>
          <w:p w:rsidR="00F1770B" w:rsidRDefault="00F1770B" w:rsidP="002F457B">
            <w:pPr>
              <w:ind w:left="0"/>
              <w:cnfStyle w:val="000000000000"/>
            </w:pPr>
            <w:r>
              <w:t>з української мови.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>
            <w:pPr>
              <w:ind w:left="0" w:right="0"/>
              <w:cnfStyle w:val="000000000000"/>
            </w:pPr>
          </w:p>
          <w:p w:rsidR="00F1770B" w:rsidRDefault="00F1770B" w:rsidP="00F1770B">
            <w:pPr>
              <w:ind w:left="0"/>
              <w:cnfStyle w:val="0000000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>лютий-квітень</w:t>
            </w:r>
          </w:p>
        </w:tc>
      </w:tr>
      <w:tr w:rsidR="00F1770B" w:rsidTr="00A05B92">
        <w:trPr>
          <w:cnfStyle w:val="000000100000"/>
        </w:trPr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3.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 xml:space="preserve">Виготовлення та ремонт демонстраційного </w:t>
            </w:r>
            <w:proofErr w:type="spellStart"/>
            <w:r>
              <w:t>матерілу</w:t>
            </w:r>
            <w:proofErr w:type="spellEnd"/>
            <w: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1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грудень-січень</w:t>
            </w:r>
          </w:p>
        </w:tc>
      </w:tr>
      <w:tr w:rsidR="00F1770B" w:rsidTr="00A05B92"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4.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>Упорядкування тематичних папок.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0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>вересень-жовтень</w:t>
            </w:r>
          </w:p>
        </w:tc>
      </w:tr>
      <w:tr w:rsidR="00F1770B" w:rsidTr="00A05B92">
        <w:trPr>
          <w:cnfStyle w:val="000000100000"/>
        </w:trPr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5.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Ремонт класних меблів (шаф).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1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листопад</w:t>
            </w:r>
          </w:p>
        </w:tc>
      </w:tr>
      <w:tr w:rsidR="00F1770B" w:rsidTr="00A05B92"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6.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 xml:space="preserve">Виготовлення тематичних колекцій з української </w:t>
            </w:r>
          </w:p>
          <w:p w:rsidR="00F1770B" w:rsidRDefault="00F1770B" w:rsidP="002F457B">
            <w:pPr>
              <w:ind w:left="0"/>
              <w:cnfStyle w:val="000000000000"/>
            </w:pPr>
            <w:r>
              <w:t>мови та літератури.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>
            <w:pPr>
              <w:ind w:left="0" w:right="0"/>
              <w:cnfStyle w:val="000000000000"/>
            </w:pPr>
          </w:p>
          <w:p w:rsidR="00F1770B" w:rsidRDefault="00F1770B" w:rsidP="00F1770B">
            <w:pPr>
              <w:ind w:left="0"/>
              <w:cnfStyle w:val="0000000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>протягом року</w:t>
            </w:r>
          </w:p>
        </w:tc>
      </w:tr>
      <w:tr w:rsidR="00F1770B" w:rsidTr="00A05B92">
        <w:trPr>
          <w:cnfStyle w:val="000000100000"/>
        </w:trPr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7.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Придбання парт-конторок.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1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червень</w:t>
            </w:r>
          </w:p>
        </w:tc>
      </w:tr>
      <w:tr w:rsidR="00F1770B" w:rsidTr="00A05B92">
        <w:tc>
          <w:tcPr>
            <w:cnfStyle w:val="001000000000"/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8.</w:t>
            </w:r>
          </w:p>
        </w:tc>
        <w:tc>
          <w:tcPr>
            <w:tcW w:w="6612" w:type="dxa"/>
            <w:tcBorders>
              <w:left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 xml:space="preserve">Придбання схем для очей </w:t>
            </w:r>
            <w:proofErr w:type="spellStart"/>
            <w:r>
              <w:t>Аветисова</w:t>
            </w:r>
            <w:proofErr w:type="spellEnd"/>
            <w: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1770B" w:rsidRDefault="00F1770B" w:rsidP="00F1770B">
            <w:pPr>
              <w:ind w:left="0"/>
              <w:cnfStyle w:val="000000000000"/>
            </w:pPr>
          </w:p>
        </w:tc>
        <w:tc>
          <w:tcPr>
            <w:tcW w:w="2933" w:type="dxa"/>
            <w:tcBorders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000000"/>
            </w:pPr>
          </w:p>
          <w:p w:rsidR="00F1770B" w:rsidRDefault="00F1770B" w:rsidP="002F457B">
            <w:pPr>
              <w:ind w:left="0"/>
              <w:cnfStyle w:val="000000000000"/>
            </w:pPr>
            <w:r>
              <w:t>травень</w:t>
            </w:r>
          </w:p>
        </w:tc>
      </w:tr>
      <w:tr w:rsidR="00F1770B" w:rsidTr="00A05B92">
        <w:trPr>
          <w:cnfStyle w:val="000000100000"/>
        </w:trPr>
        <w:tc>
          <w:tcPr>
            <w:cnfStyle w:val="001000000000"/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B" w:rsidRDefault="00F1770B" w:rsidP="00F1770B">
            <w:pPr>
              <w:ind w:left="360"/>
            </w:pPr>
          </w:p>
          <w:p w:rsidR="00F1770B" w:rsidRPr="00F1770B" w:rsidRDefault="00F1770B" w:rsidP="00F1770B">
            <w:pPr>
              <w:ind w:left="360"/>
            </w:pPr>
            <w:r>
              <w:t>9.</w:t>
            </w:r>
          </w:p>
        </w:tc>
        <w:tc>
          <w:tcPr>
            <w:tcW w:w="6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0B" w:rsidRDefault="00F1770B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 xml:space="preserve">Ремонт класних </w:t>
            </w:r>
            <w:r w:rsidR="00B31DD0">
              <w:t>дверей</w:t>
            </w:r>
            <w:r>
              <w:t>.</w:t>
            </w:r>
          </w:p>
          <w:p w:rsidR="00A05B92" w:rsidRDefault="00A05B92" w:rsidP="002F457B">
            <w:pPr>
              <w:ind w:left="0"/>
              <w:cnfStyle w:val="000000100000"/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F1770B" w:rsidRDefault="00F1770B" w:rsidP="00F1770B">
            <w:pPr>
              <w:ind w:left="0"/>
              <w:cnfStyle w:val="000000100000"/>
            </w:pPr>
          </w:p>
        </w:tc>
        <w:tc>
          <w:tcPr>
            <w:tcW w:w="2933" w:type="dxa"/>
            <w:tcBorders>
              <w:bottom w:val="single" w:sz="4" w:space="0" w:color="auto"/>
              <w:right w:val="single" w:sz="4" w:space="0" w:color="auto"/>
            </w:tcBorders>
          </w:tcPr>
          <w:p w:rsidR="00A05B92" w:rsidRDefault="00A05B92" w:rsidP="002F457B">
            <w:pPr>
              <w:ind w:left="0"/>
              <w:cnfStyle w:val="000000100000"/>
            </w:pPr>
          </w:p>
          <w:p w:rsidR="00F1770B" w:rsidRDefault="00F1770B" w:rsidP="002F457B">
            <w:pPr>
              <w:ind w:left="0"/>
              <w:cnfStyle w:val="000000100000"/>
            </w:pPr>
            <w:r>
              <w:t>червень-липень</w:t>
            </w:r>
          </w:p>
        </w:tc>
      </w:tr>
    </w:tbl>
    <w:p w:rsidR="002F457B" w:rsidRDefault="002F457B" w:rsidP="002F457B">
      <w:pPr>
        <w:ind w:left="-1276"/>
      </w:pPr>
    </w:p>
    <w:sectPr w:rsidR="002F457B" w:rsidSect="00D2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178"/>
    <w:multiLevelType w:val="hybridMultilevel"/>
    <w:tmpl w:val="6F325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57B"/>
    <w:rsid w:val="00005C1B"/>
    <w:rsid w:val="001D590D"/>
    <w:rsid w:val="002815B5"/>
    <w:rsid w:val="002F457B"/>
    <w:rsid w:val="003A3C32"/>
    <w:rsid w:val="004E3BE4"/>
    <w:rsid w:val="008D0C25"/>
    <w:rsid w:val="00A052A6"/>
    <w:rsid w:val="00A05B92"/>
    <w:rsid w:val="00B31DD0"/>
    <w:rsid w:val="00B752DE"/>
    <w:rsid w:val="00D27D58"/>
    <w:rsid w:val="00DF0E29"/>
    <w:rsid w:val="00E51010"/>
    <w:rsid w:val="00E5193B"/>
    <w:rsid w:val="00F1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-1701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D5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57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457B"/>
    <w:pPr>
      <w:ind w:left="720"/>
      <w:contextualSpacing/>
    </w:pPr>
  </w:style>
  <w:style w:type="table" w:styleId="-1">
    <w:name w:val="Colorful List Accent 1"/>
    <w:basedOn w:val="a1"/>
    <w:uiPriority w:val="72"/>
    <w:rsid w:val="00F1770B"/>
    <w:pPr>
      <w:spacing w:after="0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DOOM</cp:lastModifiedBy>
  <cp:revision>2</cp:revision>
  <dcterms:created xsi:type="dcterms:W3CDTF">2011-11-28T18:22:00Z</dcterms:created>
  <dcterms:modified xsi:type="dcterms:W3CDTF">2014-11-24T15:20:00Z</dcterms:modified>
</cp:coreProperties>
</file>